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5C" w:rsidRPr="00F960A4" w:rsidRDefault="004F0908" w:rsidP="00F960A4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960A4">
        <w:rPr>
          <w:rFonts w:asciiTheme="majorEastAsia" w:eastAsiaTheme="majorEastAsia" w:hAnsiTheme="majorEastAsia" w:hint="eastAsia"/>
          <w:b/>
          <w:bCs/>
          <w:sz w:val="44"/>
          <w:szCs w:val="44"/>
        </w:rPr>
        <w:t>租赁合同</w:t>
      </w:r>
    </w:p>
    <w:p w:rsidR="00F960A4" w:rsidRPr="00F960A4" w:rsidRDefault="00F960A4" w:rsidP="00F960A4">
      <w:pPr>
        <w:spacing w:line="380" w:lineRule="exact"/>
        <w:jc w:val="center"/>
        <w:rPr>
          <w:rFonts w:asciiTheme="majorEastAsia" w:eastAsiaTheme="majorEastAsia" w:hAnsiTheme="majorEastAsia"/>
          <w:bCs/>
          <w:sz w:val="28"/>
          <w:szCs w:val="28"/>
        </w:rPr>
      </w:pP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甲方（使用方名称）：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乙方（服务商名称）：理施美（济南）办公设备有限公司</w:t>
      </w:r>
    </w:p>
    <w:p w:rsidR="00A06C5C" w:rsidRPr="00F960A4" w:rsidRDefault="004F0908" w:rsidP="00F960A4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甲乙双方根据《中华人民共和国合同法》及相关法律规定，本着满足顾客需求之前提，就以下设备租赁事宜，协商一致，订立本合同：</w:t>
      </w:r>
    </w:p>
    <w:p w:rsidR="00A06C5C" w:rsidRPr="00973FE9" w:rsidRDefault="004F0908" w:rsidP="00F960A4">
      <w:pPr>
        <w:numPr>
          <w:ilvl w:val="0"/>
          <w:numId w:val="1"/>
        </w:numPr>
        <w:spacing w:line="3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73FE9">
        <w:rPr>
          <w:rFonts w:asciiTheme="majorEastAsia" w:eastAsiaTheme="majorEastAsia" w:hAnsiTheme="majorEastAsia" w:hint="eastAsia"/>
          <w:b/>
          <w:sz w:val="28"/>
          <w:szCs w:val="28"/>
        </w:rPr>
        <w:t>设备</w:t>
      </w:r>
    </w:p>
    <w:tbl>
      <w:tblPr>
        <w:tblpPr w:leftFromText="180" w:rightFromText="180" w:vertAnchor="text" w:horzAnchor="margin" w:tblpXSpec="center" w:tblpY="44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830"/>
        <w:gridCol w:w="1009"/>
        <w:gridCol w:w="1009"/>
        <w:gridCol w:w="1009"/>
        <w:gridCol w:w="1404"/>
        <w:gridCol w:w="1317"/>
        <w:gridCol w:w="1276"/>
        <w:gridCol w:w="1134"/>
      </w:tblGrid>
      <w:tr w:rsidR="00973FE9" w:rsidRPr="00F960A4" w:rsidTr="00973FE9">
        <w:trPr>
          <w:trHeight w:val="544"/>
        </w:trPr>
        <w:tc>
          <w:tcPr>
            <w:tcW w:w="1185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机器类型</w:t>
            </w:r>
          </w:p>
        </w:tc>
        <w:tc>
          <w:tcPr>
            <w:tcW w:w="830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品牌</w:t>
            </w:r>
          </w:p>
        </w:tc>
        <w:tc>
          <w:tcPr>
            <w:tcW w:w="1009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机型</w:t>
            </w:r>
          </w:p>
        </w:tc>
        <w:tc>
          <w:tcPr>
            <w:tcW w:w="1009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系列号</w:t>
            </w:r>
          </w:p>
        </w:tc>
        <w:tc>
          <w:tcPr>
            <w:tcW w:w="1009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404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基本配置</w:t>
            </w:r>
          </w:p>
        </w:tc>
        <w:tc>
          <w:tcPr>
            <w:tcW w:w="1317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随机附件</w:t>
            </w:r>
          </w:p>
        </w:tc>
        <w:tc>
          <w:tcPr>
            <w:tcW w:w="1276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初始计数</w:t>
            </w:r>
          </w:p>
        </w:tc>
        <w:tc>
          <w:tcPr>
            <w:tcW w:w="1134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类型</w:t>
            </w:r>
          </w:p>
        </w:tc>
      </w:tr>
      <w:tr w:rsidR="00973FE9" w:rsidRPr="00F960A4" w:rsidTr="00973FE9">
        <w:trPr>
          <w:trHeight w:val="1149"/>
        </w:trPr>
        <w:tc>
          <w:tcPr>
            <w:tcW w:w="1185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3FE9">
              <w:rPr>
                <w:rFonts w:asciiTheme="majorEastAsia" w:eastAsiaTheme="majorEastAsia" w:hAnsiTheme="majorEastAsia" w:hint="eastAsia"/>
                <w:sz w:val="24"/>
              </w:rPr>
              <w:t>复印机</w:t>
            </w:r>
          </w:p>
        </w:tc>
        <w:tc>
          <w:tcPr>
            <w:tcW w:w="830" w:type="dxa"/>
            <w:vAlign w:val="center"/>
          </w:tcPr>
          <w:p w:rsidR="00973FE9" w:rsidRPr="00973FE9" w:rsidRDefault="00F87337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理光</w:t>
            </w:r>
          </w:p>
        </w:tc>
        <w:tc>
          <w:tcPr>
            <w:tcW w:w="1009" w:type="dxa"/>
            <w:vAlign w:val="center"/>
          </w:tcPr>
          <w:p w:rsidR="00973FE9" w:rsidRPr="00973FE9" w:rsidRDefault="00C623A3" w:rsidP="00B9409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8120</w:t>
            </w:r>
          </w:p>
        </w:tc>
        <w:tc>
          <w:tcPr>
            <w:tcW w:w="1009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973FE9" w:rsidRPr="00973FE9" w:rsidRDefault="008E2A68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404" w:type="dxa"/>
            <w:vAlign w:val="center"/>
          </w:tcPr>
          <w:p w:rsidR="00973FE9" w:rsidRPr="00F87337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7337">
              <w:rPr>
                <w:rFonts w:asciiTheme="majorEastAsia" w:eastAsiaTheme="majorEastAsia" w:hAnsiTheme="majorEastAsia" w:hint="eastAsia"/>
                <w:szCs w:val="21"/>
              </w:rPr>
              <w:t>主机+打印+双面+输稿器</w:t>
            </w:r>
            <w:r w:rsidR="00F87337" w:rsidRPr="00F87337">
              <w:rPr>
                <w:rFonts w:asciiTheme="majorEastAsia" w:eastAsiaTheme="majorEastAsia" w:hAnsiTheme="majorEastAsia" w:hint="eastAsia"/>
                <w:szCs w:val="21"/>
              </w:rPr>
              <w:t>+分页器</w:t>
            </w:r>
          </w:p>
        </w:tc>
        <w:tc>
          <w:tcPr>
            <w:tcW w:w="1317" w:type="dxa"/>
            <w:vAlign w:val="center"/>
          </w:tcPr>
          <w:p w:rsidR="00973FE9" w:rsidRPr="00973FE9" w:rsidRDefault="008E2A68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电源线+驱动程序</w:t>
            </w:r>
          </w:p>
        </w:tc>
        <w:tc>
          <w:tcPr>
            <w:tcW w:w="1276" w:type="dxa"/>
            <w:vAlign w:val="center"/>
          </w:tcPr>
          <w:p w:rsidR="00973FE9" w:rsidRPr="00973FE9" w:rsidRDefault="00973FE9" w:rsidP="00973FE9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3FE9" w:rsidRPr="00973FE9" w:rsidRDefault="008E2A68" w:rsidP="008E2A68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  <w:r w:rsidRPr="008E2A68">
              <w:rPr>
                <w:rFonts w:ascii="MS Mincho" w:eastAsia="MS Mincho" w:hAnsi="MS Mincho" w:cs="MS Mincho" w:hint="eastAsia"/>
                <w:sz w:val="24"/>
              </w:rPr>
              <w:t>☑</w:t>
            </w:r>
            <w:r>
              <w:rPr>
                <w:rFonts w:ascii="MS Mincho" w:eastAsiaTheme="minorEastAsia" w:hAnsi="MS Mincho" w:cs="MS Mincho" w:hint="eastAsia"/>
                <w:sz w:val="24"/>
              </w:rPr>
              <w:t xml:space="preserve"> </w:t>
            </w:r>
            <w:r w:rsidR="00973FE9" w:rsidRPr="00973FE9">
              <w:rPr>
                <w:rFonts w:asciiTheme="majorEastAsia" w:eastAsiaTheme="majorEastAsia" w:hAnsiTheme="majorEastAsia" w:hint="eastAsia"/>
                <w:sz w:val="24"/>
              </w:rPr>
              <w:t>黑</w:t>
            </w:r>
          </w:p>
          <w:p w:rsidR="00973FE9" w:rsidRPr="00973FE9" w:rsidRDefault="008E2A68" w:rsidP="008E2A68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  <w:r w:rsidRPr="008E2A6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73FE9" w:rsidRPr="00973FE9">
              <w:rPr>
                <w:rFonts w:asciiTheme="majorEastAsia" w:eastAsiaTheme="majorEastAsia" w:hAnsiTheme="majorEastAsia" w:hint="eastAsia"/>
                <w:sz w:val="24"/>
              </w:rPr>
              <w:t>彩色</w:t>
            </w:r>
          </w:p>
        </w:tc>
      </w:tr>
    </w:tbl>
    <w:p w:rsidR="00A06C5C" w:rsidRPr="00F960A4" w:rsidRDefault="004F0908" w:rsidP="00F960A4">
      <w:pPr>
        <w:numPr>
          <w:ilvl w:val="0"/>
          <w:numId w:val="2"/>
        </w:num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设备明细</w:t>
      </w:r>
    </w:p>
    <w:p w:rsidR="00F960A4" w:rsidRPr="00F960A4" w:rsidRDefault="00F960A4" w:rsidP="00F960A4">
      <w:pPr>
        <w:tabs>
          <w:tab w:val="right" w:pos="9638"/>
        </w:tabs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2、设备放置地址：</w:t>
      </w:r>
      <w:r w:rsidRPr="00F960A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06C5C" w:rsidRPr="00907C74" w:rsidRDefault="004F0908" w:rsidP="00F960A4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7C74">
        <w:rPr>
          <w:rFonts w:asciiTheme="majorEastAsia" w:eastAsiaTheme="majorEastAsia" w:hAnsiTheme="majorEastAsia" w:hint="eastAsia"/>
          <w:b/>
          <w:sz w:val="28"/>
          <w:szCs w:val="28"/>
        </w:rPr>
        <w:t>二、租期及租费付款方式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1、自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_______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年___月___日起至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______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年___月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___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日止，共___个月。期满前一个月双方如无异议，本合同自动延长一年。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2.租费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（1）合同生效日期起乙方抄录计数器读数作为起始印量结算的依据，向甲方收取上月复印费用。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（2）收费标准：月保底收费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F87337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1499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元免印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F87337">
        <w:rPr>
          <w:rFonts w:asciiTheme="majorEastAsia" w:eastAsiaTheme="majorEastAsia" w:hAnsiTheme="majorEastAsia" w:hint="eastAsia"/>
          <w:sz w:val="28"/>
          <w:szCs w:val="28"/>
          <w:u w:val="single"/>
        </w:rPr>
        <w:t>50000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张，月超出部分按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0.0</w:t>
      </w:r>
      <w:r w:rsidR="00F87337">
        <w:rPr>
          <w:rFonts w:asciiTheme="majorEastAsia" w:eastAsiaTheme="majorEastAsia" w:hAnsiTheme="majorEastAsia" w:hint="eastAsia"/>
          <w:sz w:val="28"/>
          <w:szCs w:val="28"/>
          <w:u w:val="single"/>
        </w:rPr>
        <w:t>3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_元/张收取；月印量不足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F87337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 w:rsidR="008E2A68"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0000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张亦按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F87337">
        <w:rPr>
          <w:rFonts w:asciiTheme="majorEastAsia" w:eastAsiaTheme="majorEastAsia" w:hAnsiTheme="majorEastAsia" w:hint="eastAsia"/>
          <w:sz w:val="28"/>
          <w:szCs w:val="28"/>
          <w:u w:val="single"/>
        </w:rPr>
        <w:t>14</w:t>
      </w:r>
      <w:r w:rsidR="008E2A68"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99</w:t>
      </w:r>
      <w:r w:rsidRP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元收取。（按A4幅面计费，A3按2张A4计费）；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（3）每月为一个结算周期。</w:t>
      </w:r>
    </w:p>
    <w:p w:rsidR="00A06C5C" w:rsidRPr="00907C74" w:rsidRDefault="004F0908" w:rsidP="00F960A4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7C74">
        <w:rPr>
          <w:rFonts w:asciiTheme="majorEastAsia" w:eastAsiaTheme="majorEastAsia" w:hAnsiTheme="majorEastAsia" w:hint="eastAsia"/>
          <w:b/>
          <w:sz w:val="28"/>
          <w:szCs w:val="28"/>
        </w:rPr>
        <w:t>三、预付及押金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预付费：预付一年基本月租费，共计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8E2A68">
        <w:rPr>
          <w:rFonts w:asciiTheme="majorEastAsia" w:eastAsiaTheme="majorEastAsia" w:hAnsiTheme="majorEastAsia" w:hint="eastAsia"/>
          <w:sz w:val="28"/>
          <w:szCs w:val="28"/>
          <w:u w:val="single"/>
        </w:rPr>
        <w:t>12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个月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F87337">
        <w:rPr>
          <w:rFonts w:asciiTheme="majorEastAsia" w:eastAsiaTheme="majorEastAsia" w:hAnsiTheme="majorEastAsia" w:hint="eastAsia"/>
          <w:sz w:val="28"/>
          <w:szCs w:val="28"/>
          <w:u w:val="single"/>
        </w:rPr>
        <w:t>17988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_元，装机完成后当日结清。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押金：人民币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A71840"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零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仟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A71840"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零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佰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A71840"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零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拾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="00A71840"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零</w:t>
      </w:r>
      <w:r w:rsidRPr="00F72048"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元整。</w:t>
      </w:r>
    </w:p>
    <w:p w:rsidR="00A06C5C" w:rsidRPr="00973FE9" w:rsidRDefault="004F0908" w:rsidP="00F960A4">
      <w:pPr>
        <w:numPr>
          <w:ilvl w:val="0"/>
          <w:numId w:val="3"/>
        </w:numPr>
        <w:spacing w:line="3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73FE9">
        <w:rPr>
          <w:rFonts w:asciiTheme="majorEastAsia" w:eastAsiaTheme="majorEastAsia" w:hAnsiTheme="majorEastAsia" w:hint="eastAsia"/>
          <w:b/>
          <w:sz w:val="28"/>
          <w:szCs w:val="28"/>
        </w:rPr>
        <w:t>责任义务</w:t>
      </w:r>
    </w:p>
    <w:p w:rsidR="00A06C5C" w:rsidRPr="00F960A4" w:rsidRDefault="004F0908" w:rsidP="00F960A4">
      <w:pPr>
        <w:numPr>
          <w:ilvl w:val="0"/>
          <w:numId w:val="4"/>
        </w:num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本合同约定之设备及耗材、零件所有权归属乙方，乙方提供机器所需的零配件及耗材（不含纸张）。</w:t>
      </w:r>
    </w:p>
    <w:p w:rsidR="00A06C5C" w:rsidRPr="00F960A4" w:rsidRDefault="004F0908" w:rsidP="00F960A4">
      <w:pPr>
        <w:numPr>
          <w:ilvl w:val="0"/>
          <w:numId w:val="4"/>
        </w:num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乙方提供租赁机的机器安装、调试、操作培训。乙方提供上门维护保养。租赁机发生故障时，乙方接到甲方报修电话，于</w:t>
      </w:r>
      <w:r w:rsidR="00973FE9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—</w:t>
      </w:r>
      <w:r w:rsidR="00973FE9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个工作</w:t>
      </w:r>
      <w:r w:rsidR="00973FE9">
        <w:rPr>
          <w:rFonts w:asciiTheme="majorEastAsia" w:eastAsiaTheme="majorEastAsia" w:hAnsiTheme="majorEastAsia" w:hint="eastAsia"/>
          <w:sz w:val="28"/>
          <w:szCs w:val="28"/>
        </w:rPr>
        <w:t>时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之内作出响应（法定节假日除外）。并对于正常使用状况下发生的故障免费维修，以保持设备的良好状态。</w:t>
      </w:r>
    </w:p>
    <w:p w:rsidR="00A06C5C" w:rsidRPr="00F960A4" w:rsidRDefault="004F0908" w:rsidP="00F960A4">
      <w:pPr>
        <w:numPr>
          <w:ilvl w:val="0"/>
          <w:numId w:val="4"/>
        </w:num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甲方应提供能满足租赁机的正常工作所需的场所（</w:t>
      </w:r>
      <w:r w:rsidR="00907C74">
        <w:rPr>
          <w:rFonts w:asciiTheme="majorEastAsia" w:eastAsiaTheme="majorEastAsia" w:hAnsiTheme="majorEastAsia" w:hint="eastAsia"/>
          <w:sz w:val="28"/>
          <w:szCs w:val="28"/>
        </w:rPr>
        <w:t>如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合适的温度、湿度、及清洁的环境等），甲方保证使用中性复印纸。对设备妥善保管并正常使用。</w:t>
      </w:r>
    </w:p>
    <w:p w:rsidR="00A06C5C" w:rsidRPr="00F960A4" w:rsidRDefault="004F0908" w:rsidP="00F960A4">
      <w:pPr>
        <w:numPr>
          <w:ilvl w:val="0"/>
          <w:numId w:val="4"/>
        </w:num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甲方如需将设备搬离约定放置地址，应提前7日书面通知乙方并经乙方同意。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lastRenderedPageBreak/>
        <w:t>如新搬离地点远离乙方服务区，乙方将另外收服务费用。非由乙方实施保养维修或迁移所致的故障维修服务，或本合同规定以外的服务，乙方将尽力提供，费用另计。</w:t>
      </w:r>
    </w:p>
    <w:p w:rsidR="00A06C5C" w:rsidRPr="00F960A4" w:rsidRDefault="004F0908" w:rsidP="00F960A4">
      <w:pPr>
        <w:numPr>
          <w:ilvl w:val="0"/>
          <w:numId w:val="4"/>
        </w:num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合同期内，所租用的机器不能满足甲方要求或者印量达不到约定标准，经双方确定可更换合适的机型。</w:t>
      </w:r>
    </w:p>
    <w:p w:rsidR="00A06C5C" w:rsidRPr="00F960A4" w:rsidRDefault="004F0908" w:rsidP="00F960A4">
      <w:pPr>
        <w:numPr>
          <w:ilvl w:val="0"/>
          <w:numId w:val="4"/>
        </w:num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 w:hint="eastAsia"/>
          <w:sz w:val="28"/>
          <w:szCs w:val="28"/>
        </w:rPr>
        <w:t>甲方应于本合同期满或终止时将设备归还乙方。甲方归还的设备应共同验收，且无缺件后，再办理设备退租手续。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907C74">
        <w:rPr>
          <w:rFonts w:asciiTheme="majorEastAsia" w:eastAsiaTheme="majorEastAsia" w:hAnsiTheme="majorEastAsia"/>
          <w:b/>
          <w:sz w:val="28"/>
          <w:szCs w:val="28"/>
        </w:rPr>
        <w:t>五、合同终止及违约责任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1、对设备因使用管理不当或不明原因非正常毁损、遗失之风险由甲方承担。甲方保管使用设备时，对于设备及其标识不得有变更、出卖、转租、质押、毁坏或其它损害乙方权益的事情，如有损害，甲方负担赔偿责任，赔偿上限为所租赁机器的相应价值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2、甲方应按时支付租赁费用，如有超期，承担滞纳金额。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3、甲方在乙方遵守合同条款前提下，单方违约（如提前退租），致使本合同无法继续履行时，甲方应提供乙方三个月以上的租费作为补偿。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4、乙方在甲方遵守合同条款前提下，单方违约致使本合同无法继续履行时，乙方应提供甲方三个月以上的租费作为补偿。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907C74">
        <w:rPr>
          <w:rFonts w:asciiTheme="majorEastAsia" w:eastAsiaTheme="majorEastAsia" w:hAnsiTheme="majorEastAsia"/>
          <w:b/>
          <w:sz w:val="28"/>
          <w:szCs w:val="28"/>
        </w:rPr>
        <w:t>六、争议解决</w:t>
      </w:r>
    </w:p>
    <w:p w:rsidR="00A06C5C" w:rsidRPr="00F960A4" w:rsidRDefault="004F0908" w:rsidP="00F960A4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因本合同产生争议，由甲乙双方协商解决，协商不成，则有济南市历下区人民法院或仲裁机构仲裁解决。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907C74">
        <w:rPr>
          <w:rFonts w:asciiTheme="majorEastAsia" w:eastAsiaTheme="majorEastAsia" w:hAnsiTheme="majorEastAsia"/>
          <w:b/>
          <w:sz w:val="28"/>
          <w:szCs w:val="28"/>
        </w:rPr>
        <w:t>七、其它</w:t>
      </w:r>
    </w:p>
    <w:p w:rsidR="00A06C5C" w:rsidRPr="00F960A4" w:rsidRDefault="004F0908" w:rsidP="00F960A4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1、本合同经双方盖章签字后生效，正本一式二份，双方各执一份；本合同修改应经双方同意，并于修改处盖用本合同的印章。</w:t>
      </w:r>
    </w:p>
    <w:p w:rsidR="00A06C5C" w:rsidRPr="00F960A4" w:rsidRDefault="004F0908" w:rsidP="00F960A4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2、如后期因甲方印量增大而现用机器不能满足需求，乙方会根据甲方实际印量调整机型。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907C74">
        <w:rPr>
          <w:rFonts w:asciiTheme="majorEastAsia" w:eastAsiaTheme="majorEastAsia" w:hAnsiTheme="majorEastAsia"/>
          <w:b/>
          <w:sz w:val="28"/>
          <w:szCs w:val="28"/>
        </w:rPr>
        <w:t>八、附件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1、设备安装及退租验收单（续签无）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2、印量统计表（续签无）</w:t>
      </w:r>
    </w:p>
    <w:p w:rsidR="00907C74" w:rsidRDefault="00907C74" w:rsidP="00F960A4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A06C5C" w:rsidRPr="00907C74" w:rsidRDefault="004F0908" w:rsidP="00F960A4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07C74">
        <w:rPr>
          <w:rFonts w:asciiTheme="majorEastAsia" w:eastAsiaTheme="majorEastAsia" w:hAnsiTheme="majorEastAsia"/>
          <w:b/>
          <w:sz w:val="28"/>
          <w:szCs w:val="28"/>
        </w:rPr>
        <w:t>订约双方：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甲方（盖章）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 xml:space="preserve">：                        </w:t>
      </w:r>
      <w:r w:rsidRPr="00F960A4">
        <w:rPr>
          <w:rFonts w:asciiTheme="majorEastAsia" w:eastAsiaTheme="majorEastAsia" w:hAnsiTheme="majorEastAsia"/>
          <w:sz w:val="28"/>
          <w:szCs w:val="28"/>
        </w:rPr>
        <w:t>乙方（盖章）：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地址：</w:t>
      </w:r>
      <w:r w:rsidR="00907C74">
        <w:rPr>
          <w:rFonts w:asciiTheme="majorEastAsia" w:eastAsiaTheme="majorEastAsia" w:hAnsiTheme="majorEastAsia" w:hint="eastAsia"/>
          <w:sz w:val="28"/>
          <w:szCs w:val="28"/>
        </w:rPr>
        <w:tab/>
        <w:t xml:space="preserve">                            </w:t>
      </w:r>
      <w:r w:rsidRPr="00F960A4">
        <w:rPr>
          <w:rFonts w:asciiTheme="majorEastAsia" w:eastAsiaTheme="majorEastAsia" w:hAnsiTheme="majorEastAsia"/>
          <w:sz w:val="28"/>
          <w:szCs w:val="28"/>
        </w:rPr>
        <w:t>地址：济南市历城区历山北路24号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联系人：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</w:t>
      </w:r>
      <w:r w:rsidRPr="00F960A4">
        <w:rPr>
          <w:rFonts w:asciiTheme="majorEastAsia" w:eastAsiaTheme="majorEastAsia" w:hAnsiTheme="majorEastAsia"/>
          <w:sz w:val="28"/>
          <w:szCs w:val="28"/>
        </w:rPr>
        <w:t>联系人：张长亮</w:t>
      </w:r>
    </w:p>
    <w:p w:rsidR="00A06C5C" w:rsidRPr="00F960A4" w:rsidRDefault="004F0908" w:rsidP="00F960A4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联系电话：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联系电话：</w:t>
      </w:r>
      <w:r w:rsidRPr="00F960A4">
        <w:rPr>
          <w:rFonts w:asciiTheme="majorEastAsia" w:eastAsiaTheme="majorEastAsia" w:hAnsiTheme="majorEastAsia"/>
          <w:sz w:val="28"/>
          <w:szCs w:val="28"/>
        </w:rPr>
        <w:t>13583143523</w:t>
      </w:r>
    </w:p>
    <w:p w:rsidR="004F0908" w:rsidRPr="00F960A4" w:rsidRDefault="004F0908" w:rsidP="00F960A4">
      <w:pPr>
        <w:tabs>
          <w:tab w:val="center" w:pos="4153"/>
        </w:tabs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F960A4">
        <w:rPr>
          <w:rFonts w:asciiTheme="majorEastAsia" w:eastAsiaTheme="majorEastAsia" w:hAnsiTheme="majorEastAsia"/>
          <w:sz w:val="28"/>
          <w:szCs w:val="28"/>
        </w:rPr>
        <w:t>签约日期</w:t>
      </w:r>
      <w:r w:rsidRPr="00F960A4">
        <w:rPr>
          <w:rFonts w:asciiTheme="majorEastAsia" w:eastAsiaTheme="majorEastAsia" w:hAnsiTheme="majorEastAsia" w:hint="eastAsia"/>
          <w:sz w:val="28"/>
          <w:szCs w:val="28"/>
        </w:rPr>
        <w:t>：______年___月___日         签约日期：______年___月___日</w:t>
      </w:r>
    </w:p>
    <w:sectPr w:rsidR="004F0908" w:rsidRPr="00F960A4" w:rsidSect="00F960A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F4" w:rsidRDefault="001371F4" w:rsidP="00F960A4">
      <w:r>
        <w:separator/>
      </w:r>
    </w:p>
  </w:endnote>
  <w:endnote w:type="continuationSeparator" w:id="0">
    <w:p w:rsidR="001371F4" w:rsidRDefault="001371F4" w:rsidP="00F96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F4" w:rsidRDefault="001371F4" w:rsidP="00F960A4">
      <w:r>
        <w:separator/>
      </w:r>
    </w:p>
  </w:footnote>
  <w:footnote w:type="continuationSeparator" w:id="0">
    <w:p w:rsidR="001371F4" w:rsidRDefault="001371F4" w:rsidP="00F96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3D836D"/>
    <w:multiLevelType w:val="singleLevel"/>
    <w:tmpl w:val="AB3D836D"/>
    <w:lvl w:ilvl="0">
      <w:start w:val="1"/>
      <w:numFmt w:val="decimal"/>
      <w:suff w:val="nothing"/>
      <w:lvlText w:val="%1、"/>
      <w:lvlJc w:val="left"/>
    </w:lvl>
  </w:abstractNum>
  <w:abstractNum w:abstractNumId="1">
    <w:nsid w:val="B35577D1"/>
    <w:multiLevelType w:val="singleLevel"/>
    <w:tmpl w:val="B35577D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43E0314"/>
    <w:multiLevelType w:val="singleLevel"/>
    <w:tmpl w:val="4D729D84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3">
    <w:nsid w:val="681BD190"/>
    <w:multiLevelType w:val="singleLevel"/>
    <w:tmpl w:val="681BD19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B39ED"/>
    <w:rsid w:val="001371F4"/>
    <w:rsid w:val="00202819"/>
    <w:rsid w:val="004317AB"/>
    <w:rsid w:val="004F0908"/>
    <w:rsid w:val="008E2A68"/>
    <w:rsid w:val="00907C74"/>
    <w:rsid w:val="00973FE9"/>
    <w:rsid w:val="00A06C5C"/>
    <w:rsid w:val="00A71840"/>
    <w:rsid w:val="00A77133"/>
    <w:rsid w:val="00B94099"/>
    <w:rsid w:val="00C623A3"/>
    <w:rsid w:val="00F72048"/>
    <w:rsid w:val="00F87337"/>
    <w:rsid w:val="00F960A4"/>
    <w:rsid w:val="597B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C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96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60A4"/>
    <w:rPr>
      <w:kern w:val="2"/>
      <w:sz w:val="18"/>
      <w:szCs w:val="18"/>
    </w:rPr>
  </w:style>
  <w:style w:type="paragraph" w:styleId="a5">
    <w:name w:val="footer"/>
    <w:basedOn w:val="a"/>
    <w:link w:val="Char0"/>
    <w:rsid w:val="00F96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60A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F960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2020-05-25T09:03:00Z</dcterms:created>
  <dcterms:modified xsi:type="dcterms:W3CDTF">2020-05-25T09:03:00Z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